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8BA" w:rsidRPr="00CC498B" w:rsidRDefault="001958BA" w:rsidP="001958BA">
      <w:pPr>
        <w:jc w:val="center"/>
        <w:rPr>
          <w:rFonts w:ascii="Palatino Linotype" w:hAnsi="Palatino Linotype"/>
          <w:b/>
        </w:rPr>
      </w:pPr>
      <w:r w:rsidRPr="00CC498B">
        <w:rPr>
          <w:rFonts w:ascii="Palatino Linotype" w:hAnsi="Palatino Linotype"/>
          <w:b/>
        </w:rPr>
        <w:t>LOCAL ADDICTION PREVENTION AND PLANNING COMMITTEE</w:t>
      </w:r>
    </w:p>
    <w:p w:rsidR="001958BA" w:rsidRPr="00CC498B" w:rsidRDefault="001958BA" w:rsidP="001958BA">
      <w:pPr>
        <w:jc w:val="center"/>
        <w:rPr>
          <w:rFonts w:ascii="Palatino Linotype" w:hAnsi="Palatino Linotype"/>
          <w:b/>
        </w:rPr>
      </w:pPr>
      <w:r>
        <w:rPr>
          <w:rFonts w:ascii="Palatino Linotype" w:hAnsi="Palatino Linotype"/>
          <w:b/>
        </w:rPr>
        <w:t>June 7, 2017</w:t>
      </w:r>
    </w:p>
    <w:p w:rsidR="001958BA" w:rsidRPr="00CA498E" w:rsidRDefault="001958BA" w:rsidP="001958BA">
      <w:pPr>
        <w:jc w:val="center"/>
        <w:rPr>
          <w:rFonts w:ascii="Palatino Linotype" w:hAnsi="Palatino Linotype"/>
          <w:b/>
          <w:sz w:val="16"/>
          <w:szCs w:val="16"/>
        </w:rPr>
      </w:pPr>
    </w:p>
    <w:p w:rsidR="001958BA" w:rsidRPr="00CC498B" w:rsidRDefault="001958BA" w:rsidP="001958BA">
      <w:pPr>
        <w:jc w:val="center"/>
        <w:rPr>
          <w:rFonts w:ascii="Palatino Linotype" w:hAnsi="Palatino Linotype"/>
          <w:b/>
          <w:sz w:val="22"/>
          <w:szCs w:val="22"/>
        </w:rPr>
      </w:pPr>
      <w:r w:rsidRPr="00CC498B">
        <w:rPr>
          <w:rFonts w:ascii="Palatino Linotype" w:hAnsi="Palatino Linotype"/>
          <w:b/>
          <w:sz w:val="22"/>
          <w:szCs w:val="22"/>
        </w:rPr>
        <w:t>Present: Mark</w:t>
      </w:r>
      <w:r>
        <w:rPr>
          <w:rFonts w:ascii="Palatino Linotype" w:hAnsi="Palatino Linotype"/>
          <w:b/>
          <w:sz w:val="22"/>
          <w:szCs w:val="22"/>
        </w:rPr>
        <w:t xml:space="preserve"> Davis, Katie Martin, </w:t>
      </w:r>
      <w:r w:rsidRPr="00CC498B">
        <w:rPr>
          <w:rFonts w:ascii="Palatino Linotype" w:hAnsi="Palatino Linotype"/>
          <w:b/>
          <w:sz w:val="22"/>
          <w:szCs w:val="22"/>
        </w:rPr>
        <w:t xml:space="preserve">Martin </w:t>
      </w:r>
      <w:proofErr w:type="spellStart"/>
      <w:r w:rsidRPr="00CC498B">
        <w:rPr>
          <w:rFonts w:ascii="Palatino Linotype" w:hAnsi="Palatino Linotype"/>
          <w:b/>
          <w:sz w:val="22"/>
          <w:szCs w:val="22"/>
        </w:rPr>
        <w:t>Silbernagel</w:t>
      </w:r>
      <w:proofErr w:type="spellEnd"/>
      <w:r>
        <w:rPr>
          <w:rFonts w:ascii="Palatino Linotype" w:hAnsi="Palatino Linotype"/>
          <w:b/>
          <w:sz w:val="22"/>
          <w:szCs w:val="22"/>
        </w:rPr>
        <w:t xml:space="preserve">, Beth </w:t>
      </w:r>
      <w:proofErr w:type="spellStart"/>
      <w:r>
        <w:rPr>
          <w:rFonts w:ascii="Palatino Linotype" w:hAnsi="Palatino Linotype"/>
          <w:b/>
          <w:sz w:val="22"/>
          <w:szCs w:val="22"/>
        </w:rPr>
        <w:t>Freese</w:t>
      </w:r>
      <w:proofErr w:type="spellEnd"/>
      <w:r>
        <w:rPr>
          <w:rFonts w:ascii="Palatino Linotype" w:hAnsi="Palatino Linotype"/>
          <w:b/>
          <w:sz w:val="22"/>
          <w:szCs w:val="22"/>
        </w:rPr>
        <w:t xml:space="preserve">, Sara Dotson, Jennifer </w:t>
      </w:r>
      <w:proofErr w:type="spellStart"/>
      <w:r>
        <w:rPr>
          <w:rFonts w:ascii="Palatino Linotype" w:hAnsi="Palatino Linotype"/>
          <w:b/>
          <w:sz w:val="22"/>
          <w:szCs w:val="22"/>
        </w:rPr>
        <w:t>Lief</w:t>
      </w:r>
      <w:proofErr w:type="spellEnd"/>
      <w:r>
        <w:rPr>
          <w:rFonts w:ascii="Palatino Linotype" w:hAnsi="Palatino Linotype"/>
          <w:b/>
          <w:sz w:val="22"/>
          <w:szCs w:val="22"/>
        </w:rPr>
        <w:t xml:space="preserve">, </w:t>
      </w:r>
      <w:r>
        <w:rPr>
          <w:rFonts w:ascii="Palatino Linotype" w:hAnsi="Palatino Linotype"/>
          <w:b/>
          <w:sz w:val="22"/>
          <w:szCs w:val="22"/>
        </w:rPr>
        <w:br/>
        <w:t xml:space="preserve">Chief Darrell </w:t>
      </w:r>
      <w:proofErr w:type="spellStart"/>
      <w:r>
        <w:rPr>
          <w:rFonts w:ascii="Palatino Linotype" w:hAnsi="Palatino Linotype"/>
          <w:b/>
          <w:sz w:val="22"/>
          <w:szCs w:val="22"/>
        </w:rPr>
        <w:t>Tallen</w:t>
      </w:r>
      <w:proofErr w:type="spellEnd"/>
      <w:r>
        <w:rPr>
          <w:rFonts w:ascii="Palatino Linotype" w:hAnsi="Palatino Linotype"/>
          <w:b/>
          <w:sz w:val="22"/>
          <w:szCs w:val="22"/>
        </w:rPr>
        <w:t>, Matthew Stevenson and Jodi Merritt</w:t>
      </w:r>
    </w:p>
    <w:p w:rsidR="001958BA" w:rsidRDefault="001958BA" w:rsidP="001958BA">
      <w:pPr>
        <w:jc w:val="center"/>
        <w:rPr>
          <w:rFonts w:ascii="Palatino Linotype" w:hAnsi="Palatino Linotype"/>
          <w:b/>
          <w:sz w:val="22"/>
          <w:szCs w:val="22"/>
        </w:rPr>
      </w:pPr>
    </w:p>
    <w:p w:rsidR="001958BA" w:rsidRPr="00CC498B" w:rsidRDefault="001958BA" w:rsidP="001958BA">
      <w:pPr>
        <w:jc w:val="center"/>
        <w:rPr>
          <w:rFonts w:ascii="Palatino Linotype" w:hAnsi="Palatino Linotype"/>
          <w:b/>
          <w:sz w:val="22"/>
          <w:szCs w:val="22"/>
        </w:rPr>
      </w:pPr>
      <w:r>
        <w:rPr>
          <w:rFonts w:ascii="Palatino Linotype" w:hAnsi="Palatino Linotype"/>
          <w:b/>
          <w:sz w:val="22"/>
          <w:szCs w:val="22"/>
        </w:rPr>
        <w:t xml:space="preserve">Regrets: Mike Ainsworth, Kirk </w:t>
      </w:r>
      <w:proofErr w:type="spellStart"/>
      <w:r>
        <w:rPr>
          <w:rFonts w:ascii="Palatino Linotype" w:hAnsi="Palatino Linotype"/>
          <w:b/>
          <w:sz w:val="22"/>
          <w:szCs w:val="22"/>
        </w:rPr>
        <w:t>Hillebrand</w:t>
      </w:r>
      <w:proofErr w:type="spellEnd"/>
      <w:r>
        <w:rPr>
          <w:rFonts w:ascii="Palatino Linotype" w:hAnsi="Palatino Linotype"/>
          <w:b/>
          <w:sz w:val="22"/>
          <w:szCs w:val="22"/>
        </w:rPr>
        <w:t>, and Linda Miller</w:t>
      </w:r>
    </w:p>
    <w:p w:rsidR="001958BA" w:rsidRPr="00CA498E" w:rsidRDefault="001958BA" w:rsidP="001958BA">
      <w:pPr>
        <w:jc w:val="center"/>
        <w:rPr>
          <w:rFonts w:ascii="Palatino Linotype" w:hAnsi="Palatino Linotype"/>
          <w:b/>
          <w:sz w:val="16"/>
          <w:szCs w:val="16"/>
        </w:rPr>
      </w:pPr>
    </w:p>
    <w:tbl>
      <w:tblPr>
        <w:tblW w:w="1444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8399"/>
        <w:gridCol w:w="3453"/>
      </w:tblGrid>
      <w:tr w:rsidR="001958BA" w:rsidRPr="00E66FD7" w:rsidTr="00452CEE">
        <w:trPr>
          <w:trHeight w:val="530"/>
        </w:trPr>
        <w:tc>
          <w:tcPr>
            <w:tcW w:w="2595" w:type="dxa"/>
            <w:vAlign w:val="center"/>
          </w:tcPr>
          <w:p w:rsidR="001958BA" w:rsidRPr="00E66FD7" w:rsidRDefault="001958BA" w:rsidP="00452CEE">
            <w:pPr>
              <w:jc w:val="center"/>
              <w:rPr>
                <w:rFonts w:ascii="Palatino Linotype" w:hAnsi="Palatino Linotype"/>
                <w:b/>
                <w:sz w:val="22"/>
                <w:szCs w:val="22"/>
              </w:rPr>
            </w:pPr>
            <w:r w:rsidRPr="00E66FD7">
              <w:rPr>
                <w:rFonts w:ascii="Palatino Linotype" w:hAnsi="Palatino Linotype"/>
                <w:b/>
                <w:sz w:val="22"/>
                <w:szCs w:val="22"/>
              </w:rPr>
              <w:t>TOPIC</w:t>
            </w:r>
          </w:p>
        </w:tc>
        <w:tc>
          <w:tcPr>
            <w:tcW w:w="8399" w:type="dxa"/>
            <w:vAlign w:val="center"/>
          </w:tcPr>
          <w:p w:rsidR="001958BA" w:rsidRPr="00E66FD7" w:rsidRDefault="001958BA" w:rsidP="00452CEE">
            <w:pPr>
              <w:jc w:val="center"/>
              <w:rPr>
                <w:rFonts w:ascii="Palatino Linotype" w:hAnsi="Palatino Linotype"/>
                <w:b/>
                <w:sz w:val="22"/>
                <w:szCs w:val="22"/>
              </w:rPr>
            </w:pPr>
            <w:r w:rsidRPr="00E66FD7">
              <w:rPr>
                <w:rFonts w:ascii="Palatino Linotype" w:hAnsi="Palatino Linotype"/>
                <w:b/>
                <w:sz w:val="22"/>
                <w:szCs w:val="22"/>
              </w:rPr>
              <w:t>DISCUSSION</w:t>
            </w:r>
          </w:p>
        </w:tc>
        <w:tc>
          <w:tcPr>
            <w:tcW w:w="3453" w:type="dxa"/>
            <w:vAlign w:val="center"/>
          </w:tcPr>
          <w:p w:rsidR="001958BA" w:rsidRPr="00E66FD7" w:rsidRDefault="001958BA" w:rsidP="00452CEE">
            <w:pPr>
              <w:jc w:val="center"/>
              <w:rPr>
                <w:rFonts w:ascii="Palatino Linotype" w:hAnsi="Palatino Linotype"/>
                <w:b/>
                <w:sz w:val="22"/>
                <w:szCs w:val="22"/>
              </w:rPr>
            </w:pPr>
            <w:r w:rsidRPr="00E66FD7">
              <w:rPr>
                <w:rFonts w:ascii="Palatino Linotype" w:hAnsi="Palatino Linotype"/>
                <w:b/>
                <w:sz w:val="22"/>
                <w:szCs w:val="22"/>
              </w:rPr>
              <w:t>ACTION</w:t>
            </w:r>
          </w:p>
        </w:tc>
      </w:tr>
      <w:tr w:rsidR="001958BA" w:rsidRPr="00E66FD7" w:rsidTr="00452CEE">
        <w:trPr>
          <w:trHeight w:val="773"/>
        </w:trPr>
        <w:tc>
          <w:tcPr>
            <w:tcW w:w="2595" w:type="dxa"/>
            <w:vAlign w:val="center"/>
          </w:tcPr>
          <w:p w:rsidR="001958BA" w:rsidRPr="00F74085" w:rsidRDefault="001958BA" w:rsidP="00452CEE">
            <w:pPr>
              <w:rPr>
                <w:rFonts w:ascii="Palatino Linotype" w:hAnsi="Palatino Linotype"/>
                <w:sz w:val="22"/>
                <w:szCs w:val="22"/>
              </w:rPr>
            </w:pPr>
            <w:r w:rsidRPr="00F74085">
              <w:rPr>
                <w:rFonts w:ascii="Palatino Linotype" w:hAnsi="Palatino Linotype"/>
                <w:b/>
                <w:sz w:val="22"/>
                <w:szCs w:val="22"/>
              </w:rPr>
              <w:t xml:space="preserve">Welcome, Introductions, Minutes </w:t>
            </w:r>
          </w:p>
        </w:tc>
        <w:tc>
          <w:tcPr>
            <w:tcW w:w="8399" w:type="dxa"/>
            <w:vAlign w:val="center"/>
          </w:tcPr>
          <w:p w:rsidR="001958BA" w:rsidRPr="00CC498B" w:rsidRDefault="001958BA" w:rsidP="00452CEE">
            <w:pPr>
              <w:spacing w:before="120" w:after="120"/>
              <w:rPr>
                <w:rFonts w:ascii="Palatino Linotype" w:hAnsi="Palatino Linotype"/>
                <w:sz w:val="22"/>
                <w:szCs w:val="22"/>
              </w:rPr>
            </w:pPr>
            <w:r>
              <w:rPr>
                <w:rFonts w:ascii="Palatino Linotype" w:hAnsi="Palatino Linotype"/>
                <w:sz w:val="22"/>
                <w:szCs w:val="22"/>
              </w:rPr>
              <w:t xml:space="preserve">Due to presentation given by Jay </w:t>
            </w:r>
            <w:proofErr w:type="spellStart"/>
            <w:r>
              <w:rPr>
                <w:rFonts w:ascii="Palatino Linotype" w:hAnsi="Palatino Linotype"/>
                <w:sz w:val="22"/>
                <w:szCs w:val="22"/>
              </w:rPr>
              <w:t>Wurscher</w:t>
            </w:r>
            <w:proofErr w:type="spellEnd"/>
            <w:r>
              <w:rPr>
                <w:rFonts w:ascii="Palatino Linotype" w:hAnsi="Palatino Linotype"/>
                <w:sz w:val="22"/>
                <w:szCs w:val="22"/>
              </w:rPr>
              <w:t xml:space="preserve"> with DHS, no minutes </w:t>
            </w:r>
            <w:proofErr w:type="gramStart"/>
            <w:r>
              <w:rPr>
                <w:rFonts w:ascii="Palatino Linotype" w:hAnsi="Palatino Linotype"/>
                <w:sz w:val="22"/>
                <w:szCs w:val="22"/>
              </w:rPr>
              <w:t>were taken</w:t>
            </w:r>
            <w:proofErr w:type="gramEnd"/>
            <w:r>
              <w:rPr>
                <w:rFonts w:ascii="Palatino Linotype" w:hAnsi="Palatino Linotype"/>
                <w:sz w:val="22"/>
                <w:szCs w:val="22"/>
              </w:rPr>
              <w:t xml:space="preserve"> in May.</w:t>
            </w:r>
          </w:p>
        </w:tc>
        <w:tc>
          <w:tcPr>
            <w:tcW w:w="3453" w:type="dxa"/>
            <w:vAlign w:val="center"/>
          </w:tcPr>
          <w:p w:rsidR="001958BA" w:rsidRPr="00CC498B" w:rsidRDefault="001958BA" w:rsidP="001958BA">
            <w:pPr>
              <w:numPr>
                <w:ilvl w:val="0"/>
                <w:numId w:val="1"/>
              </w:numPr>
              <w:rPr>
                <w:rFonts w:ascii="Palatino Linotype" w:hAnsi="Palatino Linotype"/>
                <w:sz w:val="22"/>
                <w:szCs w:val="22"/>
              </w:rPr>
            </w:pPr>
            <w:r w:rsidRPr="00CC498B">
              <w:rPr>
                <w:rFonts w:ascii="Palatino Linotype" w:hAnsi="Palatino Linotype"/>
                <w:sz w:val="22"/>
                <w:szCs w:val="22"/>
              </w:rPr>
              <w:t>Information</w:t>
            </w:r>
          </w:p>
        </w:tc>
      </w:tr>
      <w:tr w:rsidR="001958BA" w:rsidRPr="00E66FD7" w:rsidTr="00452CEE">
        <w:trPr>
          <w:trHeight w:val="701"/>
        </w:trPr>
        <w:tc>
          <w:tcPr>
            <w:tcW w:w="2595" w:type="dxa"/>
            <w:vAlign w:val="center"/>
          </w:tcPr>
          <w:p w:rsidR="001958BA" w:rsidRDefault="001958BA" w:rsidP="00452CEE">
            <w:pPr>
              <w:pStyle w:val="NormalWeb"/>
              <w:spacing w:before="0" w:beforeAutospacing="0" w:after="0" w:afterAutospacing="0"/>
              <w:rPr>
                <w:rFonts w:ascii="Palatino Linotype" w:hAnsi="Palatino Linotype"/>
                <w:b/>
                <w:sz w:val="22"/>
                <w:szCs w:val="22"/>
              </w:rPr>
            </w:pPr>
          </w:p>
          <w:p w:rsidR="001958BA" w:rsidRDefault="001958BA" w:rsidP="00452CEE">
            <w:pPr>
              <w:pStyle w:val="NormalWeb"/>
              <w:spacing w:before="0" w:beforeAutospacing="0" w:after="0" w:afterAutospacing="0"/>
              <w:rPr>
                <w:rFonts w:ascii="Palatino Linotype" w:hAnsi="Palatino Linotype"/>
                <w:b/>
                <w:sz w:val="22"/>
                <w:szCs w:val="22"/>
              </w:rPr>
            </w:pPr>
            <w:r>
              <w:rPr>
                <w:rFonts w:ascii="Palatino Linotype" w:hAnsi="Palatino Linotype"/>
                <w:b/>
                <w:sz w:val="22"/>
                <w:szCs w:val="22"/>
              </w:rPr>
              <w:t>Introduction of new Director of Adult and Juvenile Corrections</w:t>
            </w:r>
          </w:p>
          <w:p w:rsidR="001958BA" w:rsidRDefault="001958BA" w:rsidP="00452CEE">
            <w:pPr>
              <w:pStyle w:val="NormalWeb"/>
              <w:spacing w:before="0" w:beforeAutospacing="0" w:after="0" w:afterAutospacing="0"/>
              <w:rPr>
                <w:rFonts w:ascii="Palatino Linotype" w:hAnsi="Palatino Linotype"/>
                <w:b/>
                <w:sz w:val="22"/>
                <w:szCs w:val="22"/>
              </w:rPr>
            </w:pPr>
          </w:p>
        </w:tc>
        <w:tc>
          <w:tcPr>
            <w:tcW w:w="8399" w:type="dxa"/>
          </w:tcPr>
          <w:p w:rsidR="001958BA" w:rsidRDefault="001958BA" w:rsidP="00452CEE">
            <w:pPr>
              <w:spacing w:before="60" w:after="60"/>
              <w:rPr>
                <w:rFonts w:ascii="Palatino Linotype" w:hAnsi="Palatino Linotype"/>
                <w:sz w:val="22"/>
                <w:szCs w:val="22"/>
              </w:rPr>
            </w:pPr>
          </w:p>
          <w:p w:rsidR="001958BA" w:rsidRDefault="001958BA" w:rsidP="00452CEE">
            <w:pPr>
              <w:spacing w:before="60" w:after="60"/>
              <w:rPr>
                <w:rFonts w:ascii="Palatino Linotype" w:hAnsi="Palatino Linotype"/>
                <w:sz w:val="22"/>
                <w:szCs w:val="22"/>
              </w:rPr>
            </w:pPr>
            <w:r>
              <w:rPr>
                <w:rFonts w:ascii="Palatino Linotype" w:hAnsi="Palatino Linotype"/>
                <w:sz w:val="22"/>
                <w:szCs w:val="22"/>
              </w:rPr>
              <w:t xml:space="preserve">Current Director Marty </w:t>
            </w:r>
            <w:proofErr w:type="spellStart"/>
            <w:r>
              <w:rPr>
                <w:rFonts w:ascii="Palatino Linotype" w:hAnsi="Palatino Linotype"/>
                <w:sz w:val="22"/>
                <w:szCs w:val="22"/>
              </w:rPr>
              <w:t>Silbernagel</w:t>
            </w:r>
            <w:proofErr w:type="spellEnd"/>
            <w:r>
              <w:rPr>
                <w:rFonts w:ascii="Palatino Linotype" w:hAnsi="Palatino Linotype"/>
                <w:sz w:val="22"/>
                <w:szCs w:val="22"/>
              </w:rPr>
              <w:t xml:space="preserve"> introduced Jodi Merritt as the newly hired Director of Corrections.  Director </w:t>
            </w:r>
            <w:proofErr w:type="spellStart"/>
            <w:r>
              <w:rPr>
                <w:rFonts w:ascii="Palatino Linotype" w:hAnsi="Palatino Linotype"/>
                <w:sz w:val="22"/>
                <w:szCs w:val="22"/>
              </w:rPr>
              <w:t>Silbernagel</w:t>
            </w:r>
            <w:proofErr w:type="spellEnd"/>
            <w:r>
              <w:rPr>
                <w:rFonts w:ascii="Palatino Linotype" w:hAnsi="Palatino Linotype"/>
                <w:sz w:val="22"/>
                <w:szCs w:val="22"/>
              </w:rPr>
              <w:t xml:space="preserve"> will be retiring on June 30, 2017.</w:t>
            </w:r>
          </w:p>
        </w:tc>
        <w:tc>
          <w:tcPr>
            <w:tcW w:w="3453" w:type="dxa"/>
            <w:vAlign w:val="center"/>
          </w:tcPr>
          <w:p w:rsidR="001958BA" w:rsidRPr="00CC498B" w:rsidRDefault="001958BA" w:rsidP="001958BA">
            <w:pPr>
              <w:numPr>
                <w:ilvl w:val="0"/>
                <w:numId w:val="1"/>
              </w:numPr>
              <w:rPr>
                <w:rFonts w:ascii="Palatino Linotype" w:hAnsi="Palatino Linotype"/>
                <w:sz w:val="22"/>
                <w:szCs w:val="22"/>
              </w:rPr>
            </w:pPr>
            <w:r>
              <w:rPr>
                <w:rFonts w:ascii="Palatino Linotype" w:hAnsi="Palatino Linotype"/>
                <w:sz w:val="22"/>
                <w:szCs w:val="22"/>
              </w:rPr>
              <w:t>Information</w:t>
            </w:r>
          </w:p>
        </w:tc>
      </w:tr>
      <w:tr w:rsidR="001958BA" w:rsidRPr="00E66FD7" w:rsidTr="00452CEE">
        <w:trPr>
          <w:trHeight w:val="701"/>
        </w:trPr>
        <w:tc>
          <w:tcPr>
            <w:tcW w:w="2595" w:type="dxa"/>
            <w:vAlign w:val="center"/>
          </w:tcPr>
          <w:p w:rsidR="001958BA" w:rsidRDefault="001958BA" w:rsidP="00452CEE">
            <w:pPr>
              <w:pStyle w:val="NormalWeb"/>
              <w:spacing w:before="0" w:beforeAutospacing="0" w:after="0" w:afterAutospacing="0"/>
              <w:rPr>
                <w:rFonts w:ascii="Palatino Linotype" w:hAnsi="Palatino Linotype"/>
                <w:b/>
                <w:sz w:val="22"/>
                <w:szCs w:val="22"/>
              </w:rPr>
            </w:pPr>
            <w:r>
              <w:rPr>
                <w:rFonts w:ascii="Palatino Linotype" w:hAnsi="Palatino Linotype"/>
                <w:b/>
                <w:sz w:val="22"/>
                <w:szCs w:val="22"/>
              </w:rPr>
              <w:t>DRE Presentation</w:t>
            </w:r>
          </w:p>
          <w:p w:rsidR="001958BA" w:rsidRPr="00F74085" w:rsidRDefault="001958BA" w:rsidP="00452CEE">
            <w:pPr>
              <w:pStyle w:val="NormalWeb"/>
              <w:spacing w:before="0" w:beforeAutospacing="0" w:after="0" w:afterAutospacing="0"/>
              <w:rPr>
                <w:rFonts w:ascii="Palatino Linotype" w:hAnsi="Palatino Linotype"/>
                <w:b/>
                <w:sz w:val="22"/>
                <w:szCs w:val="22"/>
              </w:rPr>
            </w:pPr>
          </w:p>
        </w:tc>
        <w:tc>
          <w:tcPr>
            <w:tcW w:w="8399" w:type="dxa"/>
          </w:tcPr>
          <w:p w:rsidR="001958BA" w:rsidRDefault="001958BA" w:rsidP="00452CEE">
            <w:pPr>
              <w:spacing w:before="60" w:after="60"/>
              <w:rPr>
                <w:rFonts w:ascii="Palatino Linotype" w:hAnsi="Palatino Linotype"/>
                <w:sz w:val="22"/>
                <w:szCs w:val="22"/>
              </w:rPr>
            </w:pPr>
          </w:p>
          <w:p w:rsidR="001958BA" w:rsidRDefault="001958BA" w:rsidP="00452CEE">
            <w:pPr>
              <w:spacing w:before="60" w:after="60"/>
              <w:rPr>
                <w:rFonts w:ascii="Palatino Linotype" w:hAnsi="Palatino Linotype"/>
                <w:sz w:val="22"/>
                <w:szCs w:val="22"/>
              </w:rPr>
            </w:pPr>
            <w:proofErr w:type="gramStart"/>
            <w:r>
              <w:rPr>
                <w:rFonts w:ascii="Palatino Linotype" w:hAnsi="Palatino Linotype"/>
                <w:sz w:val="22"/>
                <w:szCs w:val="22"/>
              </w:rPr>
              <w:t xml:space="preserve">Jennifer </w:t>
            </w:r>
            <w:proofErr w:type="spellStart"/>
            <w:r>
              <w:rPr>
                <w:rFonts w:ascii="Palatino Linotype" w:hAnsi="Palatino Linotype"/>
                <w:sz w:val="22"/>
                <w:szCs w:val="22"/>
              </w:rPr>
              <w:t>Lief</w:t>
            </w:r>
            <w:proofErr w:type="spellEnd"/>
            <w:r>
              <w:rPr>
                <w:rFonts w:ascii="Palatino Linotype" w:hAnsi="Palatino Linotype"/>
                <w:sz w:val="22"/>
                <w:szCs w:val="22"/>
              </w:rPr>
              <w:t xml:space="preserve"> is working on setting up training around DRE and would like invite other community partners.</w:t>
            </w:r>
            <w:proofErr w:type="gramEnd"/>
            <w:r>
              <w:rPr>
                <w:rFonts w:ascii="Palatino Linotype" w:hAnsi="Palatino Linotype"/>
                <w:sz w:val="22"/>
                <w:szCs w:val="22"/>
              </w:rPr>
              <w:t xml:space="preserve">  Director </w:t>
            </w:r>
            <w:proofErr w:type="spellStart"/>
            <w:r>
              <w:rPr>
                <w:rFonts w:ascii="Palatino Linotype" w:hAnsi="Palatino Linotype"/>
                <w:sz w:val="22"/>
                <w:szCs w:val="22"/>
              </w:rPr>
              <w:t>Silbernagel</w:t>
            </w:r>
            <w:proofErr w:type="spellEnd"/>
            <w:r>
              <w:rPr>
                <w:rFonts w:ascii="Palatino Linotype" w:hAnsi="Palatino Linotype"/>
                <w:sz w:val="22"/>
                <w:szCs w:val="22"/>
              </w:rPr>
              <w:t xml:space="preserve"> suggested the DRE expert first come to present for LAPPC so that we can work on developing a training that would include more community partners. Chief </w:t>
            </w:r>
            <w:proofErr w:type="spellStart"/>
            <w:r>
              <w:rPr>
                <w:rFonts w:ascii="Palatino Linotype" w:hAnsi="Palatino Linotype"/>
                <w:sz w:val="22"/>
                <w:szCs w:val="22"/>
              </w:rPr>
              <w:t>Tallen</w:t>
            </w:r>
            <w:proofErr w:type="spellEnd"/>
            <w:r>
              <w:rPr>
                <w:rFonts w:ascii="Palatino Linotype" w:hAnsi="Palatino Linotype"/>
                <w:sz w:val="22"/>
                <w:szCs w:val="22"/>
              </w:rPr>
              <w:t xml:space="preserve"> mentioned </w:t>
            </w:r>
            <w:proofErr w:type="gramStart"/>
            <w:r>
              <w:rPr>
                <w:rFonts w:ascii="Palatino Linotype" w:hAnsi="Palatino Linotype"/>
                <w:sz w:val="22"/>
                <w:szCs w:val="22"/>
              </w:rPr>
              <w:t>that there are three DREs in the area that could possibly come to speak</w:t>
            </w:r>
            <w:proofErr w:type="gramEnd"/>
            <w:r>
              <w:rPr>
                <w:rFonts w:ascii="Palatino Linotype" w:hAnsi="Palatino Linotype"/>
                <w:sz w:val="22"/>
                <w:szCs w:val="22"/>
              </w:rPr>
              <w:t>. He stated they could do a test by demonstrating on a committee member or bring a video of them doing an evaluation and narrate that.  They looks at pupil dilation, heart rate, etc. There is a hold up in getting this evidence as it takes approximately 6 months to get results back. This affects court proceedings.</w:t>
            </w:r>
          </w:p>
          <w:p w:rsidR="001958BA" w:rsidRDefault="001958BA" w:rsidP="00452CEE">
            <w:pPr>
              <w:spacing w:before="60" w:after="60"/>
              <w:rPr>
                <w:rFonts w:ascii="Palatino Linotype" w:hAnsi="Palatino Linotype"/>
                <w:sz w:val="22"/>
                <w:szCs w:val="22"/>
              </w:rPr>
            </w:pPr>
          </w:p>
          <w:p w:rsidR="001958BA" w:rsidRDefault="001958BA" w:rsidP="00452CEE">
            <w:pPr>
              <w:spacing w:before="60" w:after="60"/>
              <w:rPr>
                <w:rFonts w:ascii="Palatino Linotype" w:hAnsi="Palatino Linotype"/>
                <w:sz w:val="22"/>
                <w:szCs w:val="22"/>
              </w:rPr>
            </w:pPr>
            <w:r>
              <w:rPr>
                <w:rFonts w:ascii="Palatino Linotype" w:hAnsi="Palatino Linotype"/>
                <w:sz w:val="22"/>
                <w:szCs w:val="22"/>
              </w:rPr>
              <w:t xml:space="preserve">The presentation would take 90 minutes.  Chief </w:t>
            </w:r>
            <w:proofErr w:type="spellStart"/>
            <w:r>
              <w:rPr>
                <w:rFonts w:ascii="Palatino Linotype" w:hAnsi="Palatino Linotype"/>
                <w:sz w:val="22"/>
                <w:szCs w:val="22"/>
              </w:rPr>
              <w:t>Tallen</w:t>
            </w:r>
            <w:proofErr w:type="spellEnd"/>
            <w:r>
              <w:rPr>
                <w:rFonts w:ascii="Palatino Linotype" w:hAnsi="Palatino Linotype"/>
                <w:sz w:val="22"/>
                <w:szCs w:val="22"/>
              </w:rPr>
              <w:t xml:space="preserve"> suggest that we have the LAPPC presentation in August.</w:t>
            </w:r>
          </w:p>
          <w:p w:rsidR="001958BA" w:rsidRDefault="001958BA" w:rsidP="00452CEE">
            <w:pPr>
              <w:spacing w:before="60" w:after="60"/>
              <w:rPr>
                <w:rFonts w:ascii="Palatino Linotype" w:hAnsi="Palatino Linotype"/>
                <w:sz w:val="22"/>
                <w:szCs w:val="22"/>
              </w:rPr>
            </w:pPr>
            <w:r>
              <w:rPr>
                <w:rFonts w:ascii="Palatino Linotype" w:hAnsi="Palatino Linotype"/>
                <w:sz w:val="22"/>
                <w:szCs w:val="22"/>
              </w:rPr>
              <w:lastRenderedPageBreak/>
              <w:t xml:space="preserve">Many DREs conduct field tests by going out to ask people out on the streets.  They preface the interaction that the individual </w:t>
            </w:r>
            <w:proofErr w:type="gramStart"/>
            <w:r>
              <w:rPr>
                <w:rFonts w:ascii="Palatino Linotype" w:hAnsi="Palatino Linotype"/>
                <w:sz w:val="22"/>
                <w:szCs w:val="22"/>
              </w:rPr>
              <w:t>will not be arrested</w:t>
            </w:r>
            <w:proofErr w:type="gramEnd"/>
            <w:r>
              <w:rPr>
                <w:rFonts w:ascii="Palatino Linotype" w:hAnsi="Palatino Linotype"/>
                <w:sz w:val="22"/>
                <w:szCs w:val="22"/>
              </w:rPr>
              <w:t>.  They run through the test and then provide the results to the participant asking if they are correct.</w:t>
            </w:r>
          </w:p>
          <w:p w:rsidR="001958BA" w:rsidRDefault="001958BA" w:rsidP="00452CEE">
            <w:pPr>
              <w:spacing w:before="60" w:after="60"/>
              <w:rPr>
                <w:rFonts w:ascii="Palatino Linotype" w:hAnsi="Palatino Linotype"/>
                <w:sz w:val="22"/>
                <w:szCs w:val="22"/>
              </w:rPr>
            </w:pPr>
            <w:r>
              <w:rPr>
                <w:rFonts w:ascii="Palatino Linotype" w:hAnsi="Palatino Linotype"/>
                <w:sz w:val="22"/>
                <w:szCs w:val="22"/>
              </w:rPr>
              <w:t>The committee agreed that August would be a good time for the training and will look to have the community partner training in October.</w:t>
            </w:r>
          </w:p>
          <w:p w:rsidR="001958BA" w:rsidRPr="00CC498B" w:rsidRDefault="001958BA" w:rsidP="00452CEE">
            <w:pPr>
              <w:spacing w:before="60" w:after="60"/>
              <w:rPr>
                <w:rFonts w:ascii="Palatino Linotype" w:hAnsi="Palatino Linotype"/>
                <w:sz w:val="22"/>
                <w:szCs w:val="22"/>
              </w:rPr>
            </w:pPr>
          </w:p>
        </w:tc>
        <w:tc>
          <w:tcPr>
            <w:tcW w:w="3453" w:type="dxa"/>
            <w:vAlign w:val="center"/>
          </w:tcPr>
          <w:p w:rsidR="001958BA" w:rsidRPr="00CC498B" w:rsidRDefault="001958BA" w:rsidP="001958BA">
            <w:pPr>
              <w:numPr>
                <w:ilvl w:val="0"/>
                <w:numId w:val="1"/>
              </w:numPr>
              <w:rPr>
                <w:rFonts w:ascii="Palatino Linotype" w:hAnsi="Palatino Linotype"/>
                <w:sz w:val="22"/>
                <w:szCs w:val="22"/>
              </w:rPr>
            </w:pPr>
            <w:r w:rsidRPr="00CC498B">
              <w:rPr>
                <w:rFonts w:ascii="Palatino Linotype" w:hAnsi="Palatino Linotype"/>
                <w:sz w:val="22"/>
                <w:szCs w:val="22"/>
              </w:rPr>
              <w:lastRenderedPageBreak/>
              <w:t>Infor</w:t>
            </w:r>
            <w:r>
              <w:rPr>
                <w:rFonts w:ascii="Palatino Linotype" w:hAnsi="Palatino Linotype"/>
                <w:sz w:val="22"/>
                <w:szCs w:val="22"/>
              </w:rPr>
              <w:t>mation</w:t>
            </w:r>
          </w:p>
        </w:tc>
      </w:tr>
      <w:tr w:rsidR="001958BA" w:rsidRPr="00E66FD7" w:rsidTr="00452CEE">
        <w:trPr>
          <w:trHeight w:val="746"/>
        </w:trPr>
        <w:tc>
          <w:tcPr>
            <w:tcW w:w="2595" w:type="dxa"/>
            <w:vAlign w:val="center"/>
          </w:tcPr>
          <w:p w:rsidR="001958BA" w:rsidRDefault="001958BA" w:rsidP="00452CEE">
            <w:pPr>
              <w:rPr>
                <w:rFonts w:ascii="Palatino Linotype" w:hAnsi="Palatino Linotype"/>
                <w:b/>
                <w:sz w:val="22"/>
                <w:szCs w:val="22"/>
              </w:rPr>
            </w:pPr>
            <w:r>
              <w:rPr>
                <w:rFonts w:ascii="Palatino Linotype" w:hAnsi="Palatino Linotype"/>
                <w:b/>
                <w:sz w:val="22"/>
                <w:szCs w:val="22"/>
              </w:rPr>
              <w:t>Community Updates</w:t>
            </w:r>
          </w:p>
        </w:tc>
        <w:tc>
          <w:tcPr>
            <w:tcW w:w="8399" w:type="dxa"/>
            <w:vAlign w:val="center"/>
          </w:tcPr>
          <w:p w:rsidR="001958BA" w:rsidRDefault="001958BA" w:rsidP="00452CEE">
            <w:pPr>
              <w:pStyle w:val="NormalWeb"/>
              <w:spacing w:before="0" w:beforeAutospacing="0" w:after="0" w:afterAutospacing="0"/>
              <w:rPr>
                <w:rFonts w:ascii="Palatino Linotype" w:hAnsi="Palatino Linotype" w:cs="Arial"/>
                <w:color w:val="000000"/>
                <w:sz w:val="22"/>
                <w:szCs w:val="22"/>
              </w:rPr>
            </w:pPr>
            <w:r>
              <w:rPr>
                <w:rFonts w:ascii="Palatino Linotype" w:hAnsi="Palatino Linotype" w:cs="Arial"/>
                <w:color w:val="000000"/>
                <w:sz w:val="22"/>
                <w:szCs w:val="22"/>
              </w:rPr>
              <w:t xml:space="preserve">New vape shop opened locally.  Seems that most marketing may appeal to a child/teen demographic.  The committee is interested to know if the shop is selling </w:t>
            </w:r>
            <w:proofErr w:type="spellStart"/>
            <w:r>
              <w:rPr>
                <w:rFonts w:ascii="Palatino Linotype" w:hAnsi="Palatino Linotype" w:cs="Arial"/>
                <w:color w:val="000000"/>
                <w:sz w:val="22"/>
                <w:szCs w:val="22"/>
              </w:rPr>
              <w:t>Kratom</w:t>
            </w:r>
            <w:proofErr w:type="spellEnd"/>
            <w:r>
              <w:rPr>
                <w:rFonts w:ascii="Palatino Linotype" w:hAnsi="Palatino Linotype" w:cs="Arial"/>
                <w:color w:val="000000"/>
                <w:sz w:val="22"/>
                <w:szCs w:val="22"/>
              </w:rPr>
              <w:t xml:space="preserve">. </w:t>
            </w:r>
            <w:proofErr w:type="spellStart"/>
            <w:r>
              <w:rPr>
                <w:rFonts w:ascii="Palatino Linotype" w:hAnsi="Palatino Linotype" w:cs="Arial"/>
                <w:color w:val="000000"/>
                <w:sz w:val="22"/>
                <w:szCs w:val="22"/>
              </w:rPr>
              <w:t>Kratom</w:t>
            </w:r>
            <w:proofErr w:type="spellEnd"/>
            <w:r>
              <w:rPr>
                <w:rFonts w:ascii="Palatino Linotype" w:hAnsi="Palatino Linotype" w:cs="Arial"/>
                <w:color w:val="000000"/>
                <w:sz w:val="22"/>
                <w:szCs w:val="22"/>
              </w:rPr>
              <w:t xml:space="preserve"> </w:t>
            </w:r>
            <w:proofErr w:type="gramStart"/>
            <w:r>
              <w:rPr>
                <w:rFonts w:ascii="Palatino Linotype" w:hAnsi="Palatino Linotype" w:cs="Arial"/>
                <w:color w:val="000000"/>
                <w:sz w:val="22"/>
                <w:szCs w:val="22"/>
              </w:rPr>
              <w:t>has been prominently used</w:t>
            </w:r>
            <w:proofErr w:type="gramEnd"/>
            <w:r>
              <w:rPr>
                <w:rFonts w:ascii="Palatino Linotype" w:hAnsi="Palatino Linotype" w:cs="Arial"/>
                <w:color w:val="000000"/>
                <w:sz w:val="22"/>
                <w:szCs w:val="22"/>
              </w:rPr>
              <w:t xml:space="preserve"> as a substitute to heroin.  </w:t>
            </w:r>
            <w:proofErr w:type="gramStart"/>
            <w:r>
              <w:rPr>
                <w:rFonts w:ascii="Palatino Linotype" w:hAnsi="Palatino Linotype" w:cs="Arial"/>
                <w:color w:val="000000"/>
                <w:sz w:val="22"/>
                <w:szCs w:val="22"/>
              </w:rPr>
              <w:t>There are many youth that</w:t>
            </w:r>
            <w:proofErr w:type="gramEnd"/>
            <w:r>
              <w:rPr>
                <w:rFonts w:ascii="Palatino Linotype" w:hAnsi="Palatino Linotype" w:cs="Arial"/>
                <w:color w:val="000000"/>
                <w:sz w:val="22"/>
                <w:szCs w:val="22"/>
              </w:rPr>
              <w:t xml:space="preserve"> seem to be using it.</w:t>
            </w:r>
          </w:p>
          <w:p w:rsidR="001958BA" w:rsidRDefault="001958BA" w:rsidP="00452CEE">
            <w:pPr>
              <w:pStyle w:val="NormalWeb"/>
              <w:spacing w:before="0" w:beforeAutospacing="0" w:after="0" w:afterAutospacing="0"/>
              <w:rPr>
                <w:rFonts w:ascii="Palatino Linotype" w:hAnsi="Palatino Linotype" w:cs="Arial"/>
                <w:color w:val="000000"/>
                <w:sz w:val="22"/>
                <w:szCs w:val="22"/>
              </w:rPr>
            </w:pPr>
          </w:p>
          <w:p w:rsidR="001958BA" w:rsidRDefault="001958BA" w:rsidP="00452CEE">
            <w:pPr>
              <w:pStyle w:val="NormalWeb"/>
              <w:spacing w:before="0" w:beforeAutospacing="0" w:after="0" w:afterAutospacing="0"/>
              <w:rPr>
                <w:rFonts w:ascii="Palatino Linotype" w:hAnsi="Palatino Linotype" w:cs="Arial"/>
                <w:color w:val="000000"/>
                <w:sz w:val="22"/>
                <w:szCs w:val="22"/>
              </w:rPr>
            </w:pPr>
            <w:r>
              <w:rPr>
                <w:rFonts w:ascii="Palatino Linotype" w:hAnsi="Palatino Linotype" w:cs="Arial"/>
                <w:color w:val="000000"/>
                <w:sz w:val="22"/>
                <w:szCs w:val="22"/>
              </w:rPr>
              <w:t>Matthew Stevenson is working with Commissioner Pope and Greg Hansen, looking to get nicotine free regulations in county parks.  Matthew will be surveying people who use the parks.</w:t>
            </w:r>
          </w:p>
          <w:p w:rsidR="001958BA" w:rsidRDefault="001958BA" w:rsidP="00452CEE">
            <w:pPr>
              <w:pStyle w:val="NormalWeb"/>
              <w:spacing w:before="0" w:beforeAutospacing="0" w:after="0" w:afterAutospacing="0"/>
              <w:rPr>
                <w:rFonts w:ascii="Palatino Linotype" w:hAnsi="Palatino Linotype" w:cs="Arial"/>
                <w:color w:val="000000"/>
                <w:sz w:val="22"/>
                <w:szCs w:val="22"/>
              </w:rPr>
            </w:pPr>
          </w:p>
          <w:p w:rsidR="001958BA" w:rsidRDefault="001958BA" w:rsidP="00452CEE">
            <w:pPr>
              <w:pStyle w:val="NormalWeb"/>
              <w:spacing w:before="0" w:beforeAutospacing="0" w:after="0" w:afterAutospacing="0"/>
              <w:rPr>
                <w:rFonts w:ascii="Palatino Linotype" w:hAnsi="Palatino Linotype" w:cs="Arial"/>
                <w:color w:val="000000"/>
                <w:sz w:val="22"/>
                <w:szCs w:val="22"/>
              </w:rPr>
            </w:pPr>
            <w:r>
              <w:rPr>
                <w:rFonts w:ascii="Palatino Linotype" w:hAnsi="Palatino Linotype" w:cs="Arial"/>
                <w:color w:val="000000"/>
                <w:sz w:val="22"/>
                <w:szCs w:val="22"/>
              </w:rPr>
              <w:t xml:space="preserve">Sara Dobson discussed jail diversion committee. They are working on a Pre-trial program would help to get assessments completed sooner which they could then provide to attorneys and the judge. Sara is also working on aide and assist programming. </w:t>
            </w:r>
            <w:proofErr w:type="gramStart"/>
            <w:r>
              <w:rPr>
                <w:rFonts w:ascii="Palatino Linotype" w:hAnsi="Palatino Linotype" w:cs="Arial"/>
                <w:color w:val="000000"/>
                <w:sz w:val="22"/>
                <w:szCs w:val="22"/>
              </w:rPr>
              <w:t>Jodi Merritt implemented a pre-trial program in her last job and would like to share ideas.</w:t>
            </w:r>
            <w:proofErr w:type="gramEnd"/>
          </w:p>
          <w:p w:rsidR="001958BA" w:rsidRDefault="001958BA" w:rsidP="00452CEE">
            <w:pPr>
              <w:pStyle w:val="NormalWeb"/>
              <w:spacing w:before="0" w:beforeAutospacing="0" w:after="0" w:afterAutospacing="0"/>
              <w:rPr>
                <w:rFonts w:ascii="Palatino Linotype" w:hAnsi="Palatino Linotype" w:cs="Arial"/>
                <w:color w:val="000000"/>
                <w:sz w:val="22"/>
                <w:szCs w:val="22"/>
              </w:rPr>
            </w:pPr>
          </w:p>
          <w:p w:rsidR="001958BA" w:rsidRDefault="001958BA" w:rsidP="00452CEE">
            <w:pPr>
              <w:pStyle w:val="NormalWeb"/>
              <w:spacing w:before="0" w:beforeAutospacing="0" w:after="0" w:afterAutospacing="0"/>
              <w:rPr>
                <w:rFonts w:ascii="Palatino Linotype" w:hAnsi="Palatino Linotype" w:cs="Arial"/>
                <w:color w:val="000000"/>
                <w:sz w:val="22"/>
                <w:szCs w:val="22"/>
              </w:rPr>
            </w:pPr>
            <w:r>
              <w:rPr>
                <w:rFonts w:ascii="Palatino Linotype" w:hAnsi="Palatino Linotype" w:cs="Arial"/>
                <w:color w:val="000000"/>
                <w:sz w:val="22"/>
                <w:szCs w:val="22"/>
              </w:rPr>
              <w:t xml:space="preserve">Jennifer </w:t>
            </w:r>
            <w:proofErr w:type="spellStart"/>
            <w:r>
              <w:rPr>
                <w:rFonts w:ascii="Palatino Linotype" w:hAnsi="Palatino Linotype" w:cs="Arial"/>
                <w:color w:val="000000"/>
                <w:sz w:val="22"/>
                <w:szCs w:val="22"/>
              </w:rPr>
              <w:t>Lief</w:t>
            </w:r>
            <w:proofErr w:type="spellEnd"/>
            <w:r>
              <w:rPr>
                <w:rFonts w:ascii="Palatino Linotype" w:hAnsi="Palatino Linotype" w:cs="Arial"/>
                <w:color w:val="000000"/>
                <w:sz w:val="22"/>
                <w:szCs w:val="22"/>
              </w:rPr>
              <w:t xml:space="preserve"> speaks about a new program they are using called Pre-Manage.  This program identifies clients who have gone to the ER in real time and notifies Polk County Behavioral Health of any clients with mental health issues. The program went live Monday.  It helps to identify Polk County clients who are high utilizers of the emergency department.  This program is used with hospitals </w:t>
            </w:r>
            <w:proofErr w:type="gramStart"/>
            <w:r>
              <w:rPr>
                <w:rFonts w:ascii="Palatino Linotype" w:hAnsi="Palatino Linotype" w:cs="Arial"/>
                <w:color w:val="000000"/>
                <w:sz w:val="22"/>
                <w:szCs w:val="22"/>
              </w:rPr>
              <w:t>state wide</w:t>
            </w:r>
            <w:proofErr w:type="gramEnd"/>
            <w:r>
              <w:rPr>
                <w:rFonts w:ascii="Palatino Linotype" w:hAnsi="Palatino Linotype" w:cs="Arial"/>
                <w:color w:val="000000"/>
                <w:sz w:val="22"/>
                <w:szCs w:val="22"/>
              </w:rPr>
              <w:t xml:space="preserve"> and the state is seeking to reduce high uses of the emergency room when less expensive options are available. </w:t>
            </w:r>
          </w:p>
          <w:p w:rsidR="001958BA" w:rsidRDefault="001958BA" w:rsidP="00452CEE">
            <w:pPr>
              <w:pStyle w:val="NormalWeb"/>
              <w:spacing w:before="0" w:beforeAutospacing="0" w:after="0" w:afterAutospacing="0"/>
              <w:rPr>
                <w:rFonts w:ascii="Palatino Linotype" w:hAnsi="Palatino Linotype" w:cs="Arial"/>
                <w:color w:val="000000"/>
                <w:sz w:val="22"/>
                <w:szCs w:val="22"/>
              </w:rPr>
            </w:pPr>
          </w:p>
          <w:p w:rsidR="001958BA" w:rsidRDefault="001958BA" w:rsidP="00452CEE">
            <w:pPr>
              <w:pStyle w:val="NormalWeb"/>
              <w:spacing w:before="0" w:beforeAutospacing="0" w:after="0" w:afterAutospacing="0"/>
              <w:rPr>
                <w:rFonts w:ascii="Palatino Linotype" w:hAnsi="Palatino Linotype" w:cs="Arial"/>
                <w:color w:val="000000"/>
                <w:sz w:val="22"/>
                <w:szCs w:val="22"/>
              </w:rPr>
            </w:pPr>
            <w:r>
              <w:rPr>
                <w:rFonts w:ascii="Palatino Linotype" w:hAnsi="Palatino Linotype" w:cs="Arial"/>
                <w:color w:val="000000"/>
                <w:sz w:val="22"/>
                <w:szCs w:val="22"/>
              </w:rPr>
              <w:lastRenderedPageBreak/>
              <w:t xml:space="preserve"> Beth </w:t>
            </w:r>
            <w:proofErr w:type="spellStart"/>
            <w:r>
              <w:rPr>
                <w:rFonts w:ascii="Palatino Linotype" w:hAnsi="Palatino Linotype" w:cs="Arial"/>
                <w:color w:val="000000"/>
                <w:sz w:val="22"/>
                <w:szCs w:val="22"/>
              </w:rPr>
              <w:t>Freese</w:t>
            </w:r>
            <w:proofErr w:type="spellEnd"/>
            <w:r>
              <w:rPr>
                <w:rFonts w:ascii="Palatino Linotype" w:hAnsi="Palatino Linotype" w:cs="Arial"/>
                <w:color w:val="000000"/>
                <w:sz w:val="22"/>
                <w:szCs w:val="22"/>
              </w:rPr>
              <w:t xml:space="preserve"> is planning for the next biennium.  She will be having a community partner meeting on Monday, June 12</w:t>
            </w:r>
            <w:r w:rsidRPr="009A3206">
              <w:rPr>
                <w:rFonts w:ascii="Palatino Linotype" w:hAnsi="Palatino Linotype" w:cs="Arial"/>
                <w:color w:val="000000"/>
                <w:sz w:val="22"/>
                <w:szCs w:val="22"/>
                <w:vertAlign w:val="superscript"/>
              </w:rPr>
              <w:t>th</w:t>
            </w:r>
            <w:r>
              <w:rPr>
                <w:rFonts w:ascii="Palatino Linotype" w:hAnsi="Palatino Linotype" w:cs="Arial"/>
                <w:color w:val="000000"/>
                <w:sz w:val="22"/>
                <w:szCs w:val="22"/>
              </w:rPr>
              <w:t xml:space="preserve"> from 9:30-11 at Henry Hill.  It </w:t>
            </w:r>
            <w:proofErr w:type="gramStart"/>
            <w:r>
              <w:rPr>
                <w:rFonts w:ascii="Palatino Linotype" w:hAnsi="Palatino Linotype" w:cs="Arial"/>
                <w:color w:val="000000"/>
                <w:sz w:val="22"/>
                <w:szCs w:val="22"/>
              </w:rPr>
              <w:t>will be based</w:t>
            </w:r>
            <w:proofErr w:type="gramEnd"/>
            <w:r>
              <w:rPr>
                <w:rFonts w:ascii="Palatino Linotype" w:hAnsi="Palatino Linotype" w:cs="Arial"/>
                <w:color w:val="000000"/>
                <w:sz w:val="22"/>
                <w:szCs w:val="22"/>
              </w:rPr>
              <w:t xml:space="preserve"> around Drug and Alcohol trends in the area.</w:t>
            </w:r>
          </w:p>
          <w:p w:rsidR="001958BA" w:rsidRDefault="001958BA" w:rsidP="00452CEE">
            <w:pPr>
              <w:pStyle w:val="NormalWeb"/>
              <w:spacing w:before="0" w:beforeAutospacing="0" w:after="0" w:afterAutospacing="0"/>
              <w:rPr>
                <w:rFonts w:ascii="Palatino Linotype" w:hAnsi="Palatino Linotype" w:cs="Arial"/>
                <w:color w:val="000000"/>
                <w:sz w:val="22"/>
                <w:szCs w:val="22"/>
              </w:rPr>
            </w:pPr>
          </w:p>
          <w:p w:rsidR="001958BA" w:rsidRDefault="001958BA" w:rsidP="00452CEE">
            <w:pPr>
              <w:pStyle w:val="NormalWeb"/>
              <w:spacing w:before="0" w:beforeAutospacing="0" w:after="0" w:afterAutospacing="0"/>
              <w:rPr>
                <w:rFonts w:ascii="Palatino Linotype" w:hAnsi="Palatino Linotype" w:cs="Arial"/>
                <w:color w:val="000000"/>
                <w:sz w:val="22"/>
                <w:szCs w:val="22"/>
              </w:rPr>
            </w:pPr>
            <w:r>
              <w:rPr>
                <w:rFonts w:ascii="Palatino Linotype" w:hAnsi="Palatino Linotype" w:cs="Arial"/>
                <w:color w:val="000000"/>
                <w:sz w:val="22"/>
                <w:szCs w:val="22"/>
              </w:rPr>
              <w:t>Mark Davis shared a research brief put out by Eric Martin with the committee.</w:t>
            </w:r>
          </w:p>
          <w:p w:rsidR="001958BA" w:rsidRDefault="001958BA" w:rsidP="00452CEE">
            <w:pPr>
              <w:pStyle w:val="NormalWeb"/>
              <w:spacing w:before="0" w:beforeAutospacing="0" w:after="0" w:afterAutospacing="0"/>
              <w:rPr>
                <w:rFonts w:ascii="Palatino Linotype" w:hAnsi="Palatino Linotype" w:cs="Arial"/>
                <w:color w:val="000000"/>
                <w:sz w:val="22"/>
                <w:szCs w:val="22"/>
              </w:rPr>
            </w:pPr>
          </w:p>
          <w:p w:rsidR="001958BA" w:rsidRDefault="001958BA" w:rsidP="00452CEE">
            <w:pPr>
              <w:pStyle w:val="NormalWeb"/>
              <w:spacing w:before="0" w:beforeAutospacing="0" w:after="0" w:afterAutospacing="0"/>
              <w:rPr>
                <w:rFonts w:ascii="Palatino Linotype" w:hAnsi="Palatino Linotype" w:cs="Arial"/>
                <w:color w:val="000000"/>
                <w:sz w:val="22"/>
                <w:szCs w:val="22"/>
              </w:rPr>
            </w:pPr>
            <w:r>
              <w:rPr>
                <w:rFonts w:ascii="Palatino Linotype" w:hAnsi="Palatino Linotype" w:cs="Arial"/>
                <w:color w:val="000000"/>
                <w:sz w:val="22"/>
                <w:szCs w:val="22"/>
              </w:rPr>
              <w:t xml:space="preserve">Chief </w:t>
            </w:r>
            <w:proofErr w:type="spellStart"/>
            <w:r>
              <w:rPr>
                <w:rFonts w:ascii="Palatino Linotype" w:hAnsi="Palatino Linotype" w:cs="Arial"/>
                <w:color w:val="000000"/>
                <w:sz w:val="22"/>
                <w:szCs w:val="22"/>
              </w:rPr>
              <w:t>Tallen</w:t>
            </w:r>
            <w:proofErr w:type="spellEnd"/>
            <w:r>
              <w:rPr>
                <w:rFonts w:ascii="Palatino Linotype" w:hAnsi="Palatino Linotype" w:cs="Arial"/>
                <w:color w:val="000000"/>
                <w:sz w:val="22"/>
                <w:szCs w:val="22"/>
              </w:rPr>
              <w:t xml:space="preserve"> reports that the budget committee looked at ways to raise revenue so that the police department could maintain services.  It has been 2 years since recreational sales of marijuana has occurred.  It seems the first disbursement from those sales </w:t>
            </w:r>
            <w:proofErr w:type="gramStart"/>
            <w:r>
              <w:rPr>
                <w:rFonts w:ascii="Palatino Linotype" w:hAnsi="Palatino Linotype" w:cs="Arial"/>
                <w:color w:val="000000"/>
                <w:sz w:val="22"/>
                <w:szCs w:val="22"/>
              </w:rPr>
              <w:t>will be disbursed</w:t>
            </w:r>
            <w:proofErr w:type="gramEnd"/>
            <w:r>
              <w:rPr>
                <w:rFonts w:ascii="Palatino Linotype" w:hAnsi="Palatino Linotype" w:cs="Arial"/>
                <w:color w:val="000000"/>
                <w:sz w:val="22"/>
                <w:szCs w:val="22"/>
              </w:rPr>
              <w:t xml:space="preserve"> to counties. </w:t>
            </w:r>
            <w:proofErr w:type="gramStart"/>
            <w:r>
              <w:rPr>
                <w:rFonts w:ascii="Palatino Linotype" w:hAnsi="Palatino Linotype" w:cs="Arial"/>
                <w:color w:val="000000"/>
                <w:sz w:val="22"/>
                <w:szCs w:val="22"/>
              </w:rPr>
              <w:t>Hopefully,</w:t>
            </w:r>
            <w:proofErr w:type="gramEnd"/>
            <w:r>
              <w:rPr>
                <w:rFonts w:ascii="Palatino Linotype" w:hAnsi="Palatino Linotype" w:cs="Arial"/>
                <w:color w:val="000000"/>
                <w:sz w:val="22"/>
                <w:szCs w:val="22"/>
              </w:rPr>
              <w:t xml:space="preserve"> the city will get around $70-$76 thousand on this first disbursement.  The sales </w:t>
            </w:r>
            <w:proofErr w:type="gramStart"/>
            <w:r>
              <w:rPr>
                <w:rFonts w:ascii="Palatino Linotype" w:hAnsi="Palatino Linotype" w:cs="Arial"/>
                <w:color w:val="000000"/>
                <w:sz w:val="22"/>
                <w:szCs w:val="22"/>
              </w:rPr>
              <w:t>are being taxed</w:t>
            </w:r>
            <w:proofErr w:type="gramEnd"/>
            <w:r>
              <w:rPr>
                <w:rFonts w:ascii="Palatino Linotype" w:hAnsi="Palatino Linotype" w:cs="Arial"/>
                <w:color w:val="000000"/>
                <w:sz w:val="22"/>
                <w:szCs w:val="22"/>
              </w:rPr>
              <w:t xml:space="preserve"> similar to nicotine and alcohol sales. Some cities have opted out- like Dallas- they will be part of the first disbursement but maybe nothing after that.  The state gets 17% of all sales. Cities and Counties get 3%.  This leads to no layoffs at the Police Dept.  A&amp;D should get some of these funds too.</w:t>
            </w:r>
          </w:p>
          <w:p w:rsidR="001958BA" w:rsidRDefault="001958BA" w:rsidP="00452CEE">
            <w:pPr>
              <w:pStyle w:val="NormalWeb"/>
              <w:spacing w:before="0" w:beforeAutospacing="0" w:after="0" w:afterAutospacing="0"/>
              <w:rPr>
                <w:rFonts w:ascii="Palatino Linotype" w:hAnsi="Palatino Linotype" w:cs="Arial"/>
                <w:color w:val="000000"/>
                <w:sz w:val="22"/>
                <w:szCs w:val="22"/>
              </w:rPr>
            </w:pPr>
          </w:p>
          <w:p w:rsidR="001958BA" w:rsidRDefault="001958BA" w:rsidP="00452CEE">
            <w:pPr>
              <w:pStyle w:val="NormalWeb"/>
              <w:spacing w:before="0" w:beforeAutospacing="0" w:after="0" w:afterAutospacing="0"/>
              <w:rPr>
                <w:rFonts w:ascii="Palatino Linotype" w:hAnsi="Palatino Linotype" w:cs="Arial"/>
                <w:color w:val="000000"/>
                <w:sz w:val="22"/>
                <w:szCs w:val="22"/>
              </w:rPr>
            </w:pPr>
            <w:r>
              <w:rPr>
                <w:rFonts w:ascii="Palatino Linotype" w:hAnsi="Palatino Linotype" w:cs="Arial"/>
                <w:color w:val="000000"/>
                <w:sz w:val="22"/>
                <w:szCs w:val="22"/>
              </w:rPr>
              <w:t xml:space="preserve">It is unclear what to expect with the upcoming Eclipse event. The city of Independence will have a </w:t>
            </w:r>
            <w:proofErr w:type="gramStart"/>
            <w:r>
              <w:rPr>
                <w:rFonts w:ascii="Palatino Linotype" w:hAnsi="Palatino Linotype" w:cs="Arial"/>
                <w:color w:val="000000"/>
                <w:sz w:val="22"/>
                <w:szCs w:val="22"/>
              </w:rPr>
              <w:t>four day</w:t>
            </w:r>
            <w:proofErr w:type="gramEnd"/>
            <w:r>
              <w:rPr>
                <w:rFonts w:ascii="Palatino Linotype" w:hAnsi="Palatino Linotype" w:cs="Arial"/>
                <w:color w:val="000000"/>
                <w:sz w:val="22"/>
                <w:szCs w:val="22"/>
              </w:rPr>
              <w:t xml:space="preserve"> festival.  The actual Eclipse will occur on Monday, August 21 at 10:21 am.  In Monmouth, there will be a concert on Sunday evening.  The University has rented out dorms for people to stay in.  Independence is renting out camping spots.  “No </w:t>
            </w:r>
            <w:proofErr w:type="gramStart"/>
            <w:r>
              <w:rPr>
                <w:rFonts w:ascii="Palatino Linotype" w:hAnsi="Palatino Linotype" w:cs="Arial"/>
                <w:color w:val="000000"/>
                <w:sz w:val="22"/>
                <w:szCs w:val="22"/>
              </w:rPr>
              <w:t>camping</w:t>
            </w:r>
            <w:proofErr w:type="gramEnd"/>
            <w:r>
              <w:rPr>
                <w:rFonts w:ascii="Palatino Linotype" w:hAnsi="Palatino Linotype" w:cs="Arial"/>
                <w:color w:val="000000"/>
                <w:sz w:val="22"/>
                <w:szCs w:val="22"/>
              </w:rPr>
              <w:t>” signs will be put up in all the parks.  Hwy 22 will possibly be the most affected area.</w:t>
            </w:r>
          </w:p>
          <w:p w:rsidR="001958BA" w:rsidRDefault="001958BA" w:rsidP="00452CEE">
            <w:pPr>
              <w:pStyle w:val="NormalWeb"/>
              <w:spacing w:before="0" w:beforeAutospacing="0" w:after="0" w:afterAutospacing="0"/>
              <w:rPr>
                <w:rFonts w:ascii="Palatino Linotype" w:hAnsi="Palatino Linotype" w:cs="Arial"/>
                <w:color w:val="000000"/>
                <w:sz w:val="22"/>
                <w:szCs w:val="22"/>
              </w:rPr>
            </w:pPr>
          </w:p>
          <w:p w:rsidR="001958BA" w:rsidRDefault="001958BA" w:rsidP="00452CEE">
            <w:pPr>
              <w:pStyle w:val="NormalWeb"/>
              <w:spacing w:before="0" w:beforeAutospacing="0" w:after="0" w:afterAutospacing="0"/>
              <w:rPr>
                <w:rFonts w:ascii="Palatino Linotype" w:hAnsi="Palatino Linotype" w:cs="Arial"/>
                <w:color w:val="000000"/>
                <w:sz w:val="22"/>
                <w:szCs w:val="22"/>
              </w:rPr>
            </w:pPr>
          </w:p>
          <w:p w:rsidR="001958BA" w:rsidRDefault="001958BA" w:rsidP="00452CEE">
            <w:pPr>
              <w:pStyle w:val="NormalWeb"/>
              <w:spacing w:before="0" w:beforeAutospacing="0" w:after="0" w:afterAutospacing="0"/>
              <w:rPr>
                <w:rFonts w:ascii="Palatino Linotype" w:hAnsi="Palatino Linotype" w:cs="Arial"/>
                <w:color w:val="000000"/>
                <w:sz w:val="22"/>
                <w:szCs w:val="22"/>
              </w:rPr>
            </w:pPr>
          </w:p>
          <w:p w:rsidR="001958BA" w:rsidRDefault="001958BA" w:rsidP="00452CEE">
            <w:pPr>
              <w:pStyle w:val="NormalWeb"/>
              <w:spacing w:before="0" w:beforeAutospacing="0" w:after="0" w:afterAutospacing="0"/>
              <w:rPr>
                <w:rFonts w:ascii="Palatino Linotype" w:hAnsi="Palatino Linotype" w:cs="Arial"/>
                <w:color w:val="000000"/>
                <w:sz w:val="22"/>
                <w:szCs w:val="22"/>
              </w:rPr>
            </w:pPr>
          </w:p>
        </w:tc>
        <w:tc>
          <w:tcPr>
            <w:tcW w:w="3453" w:type="dxa"/>
            <w:vAlign w:val="center"/>
          </w:tcPr>
          <w:p w:rsidR="001958BA" w:rsidRPr="003E06BD" w:rsidRDefault="001958BA" w:rsidP="001958BA">
            <w:pPr>
              <w:pStyle w:val="ListParagraph"/>
              <w:numPr>
                <w:ilvl w:val="0"/>
                <w:numId w:val="1"/>
              </w:numPr>
              <w:rPr>
                <w:rFonts w:ascii="Palatino Linotype" w:hAnsi="Palatino Linotype"/>
                <w:sz w:val="22"/>
                <w:szCs w:val="22"/>
              </w:rPr>
            </w:pPr>
            <w:r>
              <w:rPr>
                <w:rFonts w:ascii="Palatino Linotype" w:hAnsi="Palatino Linotype"/>
                <w:sz w:val="22"/>
                <w:szCs w:val="22"/>
              </w:rPr>
              <w:lastRenderedPageBreak/>
              <w:t>Information/ Discussion</w:t>
            </w:r>
          </w:p>
        </w:tc>
      </w:tr>
      <w:tr w:rsidR="001958BA" w:rsidRPr="00E66FD7" w:rsidTr="00452CEE">
        <w:trPr>
          <w:trHeight w:val="233"/>
        </w:trPr>
        <w:tc>
          <w:tcPr>
            <w:tcW w:w="2595" w:type="dxa"/>
            <w:vAlign w:val="center"/>
          </w:tcPr>
          <w:p w:rsidR="001958BA" w:rsidRPr="00E66FD7" w:rsidRDefault="001958BA" w:rsidP="00452CEE">
            <w:pPr>
              <w:rPr>
                <w:rFonts w:ascii="Palatino Linotype" w:hAnsi="Palatino Linotype"/>
                <w:b/>
                <w:sz w:val="22"/>
                <w:szCs w:val="22"/>
              </w:rPr>
            </w:pPr>
            <w:r w:rsidRPr="00E66FD7">
              <w:rPr>
                <w:rFonts w:ascii="Palatino Linotype" w:hAnsi="Palatino Linotype"/>
                <w:b/>
                <w:sz w:val="22"/>
                <w:szCs w:val="22"/>
              </w:rPr>
              <w:t>Future Agenda Items</w:t>
            </w:r>
          </w:p>
        </w:tc>
        <w:tc>
          <w:tcPr>
            <w:tcW w:w="8399" w:type="dxa"/>
            <w:vAlign w:val="center"/>
          </w:tcPr>
          <w:p w:rsidR="001958BA" w:rsidRPr="00CC498B" w:rsidRDefault="001958BA" w:rsidP="00452CEE">
            <w:pPr>
              <w:rPr>
                <w:rFonts w:ascii="Palatino Linotype" w:hAnsi="Palatino Linotype"/>
                <w:sz w:val="22"/>
                <w:szCs w:val="22"/>
                <w:shd w:val="clear" w:color="auto" w:fill="FFFFFF"/>
              </w:rPr>
            </w:pPr>
          </w:p>
        </w:tc>
        <w:tc>
          <w:tcPr>
            <w:tcW w:w="3453" w:type="dxa"/>
          </w:tcPr>
          <w:p w:rsidR="001958BA" w:rsidRPr="00CC498B" w:rsidRDefault="001958BA" w:rsidP="00452CEE">
            <w:pPr>
              <w:spacing w:before="120"/>
              <w:rPr>
                <w:rFonts w:ascii="Palatino Linotype" w:hAnsi="Palatino Linotype"/>
                <w:sz w:val="22"/>
                <w:szCs w:val="22"/>
              </w:rPr>
            </w:pPr>
          </w:p>
        </w:tc>
      </w:tr>
      <w:tr w:rsidR="001958BA" w:rsidRPr="00E66FD7" w:rsidTr="00452CEE">
        <w:trPr>
          <w:trHeight w:val="692"/>
        </w:trPr>
        <w:tc>
          <w:tcPr>
            <w:tcW w:w="2595" w:type="dxa"/>
            <w:vAlign w:val="center"/>
          </w:tcPr>
          <w:p w:rsidR="001958BA" w:rsidRPr="00E66FD7" w:rsidRDefault="001958BA" w:rsidP="00452CEE">
            <w:pPr>
              <w:rPr>
                <w:rFonts w:ascii="Palatino Linotype" w:hAnsi="Palatino Linotype"/>
                <w:b/>
                <w:sz w:val="22"/>
                <w:szCs w:val="22"/>
              </w:rPr>
            </w:pPr>
            <w:r w:rsidRPr="00E66FD7">
              <w:rPr>
                <w:rFonts w:ascii="Palatino Linotype" w:hAnsi="Palatino Linotype"/>
                <w:b/>
                <w:sz w:val="22"/>
                <w:szCs w:val="22"/>
              </w:rPr>
              <w:t>Next Committee Meeting</w:t>
            </w:r>
          </w:p>
        </w:tc>
        <w:tc>
          <w:tcPr>
            <w:tcW w:w="8399" w:type="dxa"/>
          </w:tcPr>
          <w:p w:rsidR="001958BA" w:rsidRPr="00CC498B" w:rsidRDefault="001958BA" w:rsidP="00452CEE">
            <w:pPr>
              <w:rPr>
                <w:rFonts w:ascii="Palatino Linotype" w:hAnsi="Palatino Linotype"/>
                <w:sz w:val="22"/>
                <w:szCs w:val="22"/>
                <w:shd w:val="clear" w:color="auto" w:fill="FFFFFF"/>
              </w:rPr>
            </w:pPr>
          </w:p>
        </w:tc>
        <w:tc>
          <w:tcPr>
            <w:tcW w:w="3453" w:type="dxa"/>
          </w:tcPr>
          <w:p w:rsidR="001958BA" w:rsidRPr="00CC498B" w:rsidRDefault="001958BA" w:rsidP="00452CEE">
            <w:pPr>
              <w:spacing w:after="60"/>
              <w:rPr>
                <w:rFonts w:ascii="Palatino Linotype" w:hAnsi="Palatino Linotype"/>
                <w:sz w:val="22"/>
                <w:szCs w:val="22"/>
              </w:rPr>
            </w:pPr>
            <w:r>
              <w:rPr>
                <w:rFonts w:ascii="Palatino Linotype" w:hAnsi="Palatino Linotype"/>
                <w:sz w:val="22"/>
                <w:szCs w:val="22"/>
              </w:rPr>
              <w:t>July 5, 2017</w:t>
            </w:r>
            <w:r w:rsidRPr="00CC498B">
              <w:rPr>
                <w:rFonts w:ascii="Palatino Linotype" w:hAnsi="Palatino Linotype"/>
                <w:sz w:val="22"/>
                <w:szCs w:val="22"/>
              </w:rPr>
              <w:t xml:space="preserve"> ~ 12:00-1:00 p.m.</w:t>
            </w:r>
            <w:r w:rsidRPr="00CC498B">
              <w:rPr>
                <w:rFonts w:ascii="Palatino Linotype" w:hAnsi="Palatino Linotype"/>
                <w:sz w:val="22"/>
                <w:szCs w:val="22"/>
              </w:rPr>
              <w:br/>
              <w:t>BOC Board Room</w:t>
            </w:r>
          </w:p>
        </w:tc>
      </w:tr>
    </w:tbl>
    <w:p w:rsidR="001958BA" w:rsidRPr="00E66FD7" w:rsidRDefault="001958BA" w:rsidP="001958BA">
      <w:pPr>
        <w:rPr>
          <w:rFonts w:ascii="Palatino Linotype" w:hAnsi="Palatino Linotype"/>
          <w:sz w:val="22"/>
          <w:szCs w:val="22"/>
        </w:rPr>
      </w:pPr>
    </w:p>
    <w:p w:rsidR="00FA036B" w:rsidRDefault="00FA036B">
      <w:bookmarkStart w:id="0" w:name="_GoBack"/>
      <w:bookmarkEnd w:id="0"/>
    </w:p>
    <w:sectPr w:rsidR="00FA036B" w:rsidSect="00C02A3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63C4A"/>
    <w:multiLevelType w:val="hybridMultilevel"/>
    <w:tmpl w:val="25A215EC"/>
    <w:lvl w:ilvl="0" w:tplc="C6A09F9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BA"/>
    <w:rsid w:val="001958BA"/>
    <w:rsid w:val="00FA0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87770-B3DA-4BA8-A88F-4C6E480C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8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958BA"/>
    <w:pPr>
      <w:ind w:left="720"/>
      <w:contextualSpacing/>
    </w:pPr>
  </w:style>
  <w:style w:type="paragraph" w:styleId="NormalWeb">
    <w:name w:val="Normal (Web)"/>
    <w:basedOn w:val="Normal"/>
    <w:uiPriority w:val="99"/>
    <w:rsid w:val="001958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CityofDallas</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Hittle</dc:creator>
  <cp:keywords/>
  <dc:description/>
  <cp:lastModifiedBy>Sam Hittle</cp:lastModifiedBy>
  <cp:revision>1</cp:revision>
  <dcterms:created xsi:type="dcterms:W3CDTF">2024-05-03T21:57:00Z</dcterms:created>
  <dcterms:modified xsi:type="dcterms:W3CDTF">2024-05-03T21:57:00Z</dcterms:modified>
</cp:coreProperties>
</file>