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32" w:rsidRPr="008A1E3A" w:rsidRDefault="00796232" w:rsidP="00796232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796232" w:rsidRPr="008A1E3A" w:rsidRDefault="00796232" w:rsidP="00796232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796232" w:rsidRPr="005703C6" w:rsidRDefault="00796232" w:rsidP="00796232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May 2, 2018</w:t>
      </w:r>
    </w:p>
    <w:p w:rsidR="00796232" w:rsidRPr="005703C6" w:rsidRDefault="00796232" w:rsidP="00796232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12:00-1:00 p.m.</w:t>
      </w:r>
    </w:p>
    <w:p w:rsidR="00796232" w:rsidRPr="005703C6" w:rsidRDefault="00796232" w:rsidP="00796232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BOC Conference Room</w:t>
      </w:r>
    </w:p>
    <w:p w:rsidR="00796232" w:rsidRDefault="00796232" w:rsidP="00796232">
      <w:pPr>
        <w:jc w:val="center"/>
        <w:rPr>
          <w:rFonts w:ascii="Palatino Linotype" w:hAnsi="Palatino Linotype" w:cs="Times New Roman"/>
          <w:b/>
        </w:rPr>
      </w:pPr>
    </w:p>
    <w:p w:rsidR="00796232" w:rsidRPr="0086284F" w:rsidRDefault="00796232" w:rsidP="00796232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796232" w:rsidRDefault="00796232" w:rsidP="00796232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Introductions and Welcome (5 minutes)</w:t>
      </w:r>
    </w:p>
    <w:p w:rsidR="00796232" w:rsidRPr="00673A8F" w:rsidRDefault="00796232" w:rsidP="00796232">
      <w:pPr>
        <w:rPr>
          <w:rFonts w:ascii="Palatino Linotype" w:hAnsi="Palatino Linotype"/>
        </w:rPr>
      </w:pPr>
    </w:p>
    <w:p w:rsidR="00796232" w:rsidRDefault="00796232" w:rsidP="00796232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James Lynch, OLCC Regional Manager</w:t>
      </w:r>
    </w:p>
    <w:p w:rsidR="00796232" w:rsidRDefault="00796232" w:rsidP="00796232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796232" w:rsidRDefault="00796232" w:rsidP="00796232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Agency Updates</w:t>
      </w:r>
    </w:p>
    <w:p w:rsidR="00796232" w:rsidRDefault="00796232" w:rsidP="00796232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796232" w:rsidRDefault="00796232" w:rsidP="00796232">
      <w:pPr>
        <w:tabs>
          <w:tab w:val="left" w:pos="3231"/>
          <w:tab w:val="left" w:pos="9720"/>
        </w:tabs>
        <w:jc w:val="center"/>
        <w:rPr>
          <w:rFonts w:ascii="Palatino Linotype" w:hAnsi="Palatino Linotype"/>
        </w:rPr>
      </w:pPr>
    </w:p>
    <w:p w:rsidR="00796232" w:rsidRPr="00024B7A" w:rsidRDefault="00796232" w:rsidP="00796232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</w:rPr>
      </w:pPr>
      <w:r w:rsidRPr="00024B7A">
        <w:rPr>
          <w:rFonts w:ascii="Palatino Linotype" w:hAnsi="Palatino Linotype"/>
          <w:b/>
        </w:rPr>
        <w:t xml:space="preserve">Next Regular Meeting – </w:t>
      </w:r>
      <w:r>
        <w:rPr>
          <w:rFonts w:ascii="Palatino Linotype" w:hAnsi="Palatino Linotype"/>
          <w:b/>
        </w:rPr>
        <w:t>June 6, 2018 from 12-1 pm at the BOC conference room</w:t>
      </w:r>
    </w:p>
    <w:p w:rsidR="00796232" w:rsidRPr="008A1E3A" w:rsidRDefault="00796232" w:rsidP="00796232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>assistance will be made available with 48 hour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D60288" w:rsidRDefault="00D60288">
      <w:bookmarkStart w:id="0" w:name="_GoBack"/>
      <w:bookmarkEnd w:id="0"/>
    </w:p>
    <w:sectPr w:rsidR="00D60288" w:rsidSect="002039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796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796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7962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796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796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F95183" w:rsidRDefault="00796232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  <w:sz w:val="64"/>
        <w:szCs w:val="6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1pt;margin-top:-27.8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7427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F3A8D" wp14:editId="2D1609EB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796232" w:rsidP="00604DCE"/>
                        <w:p w:rsidR="002C28CF" w:rsidRPr="00604DCE" w:rsidRDefault="00796232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F3A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796232" w:rsidP="00604DCE"/>
                  <w:p w:rsidR="002C28CF" w:rsidRPr="00604DCE" w:rsidRDefault="00796232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18735EB" wp14:editId="7B2C3F06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A49CA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r>
      <w:rPr>
        <w:b/>
        <w:smallCaps/>
        <w:sz w:val="64"/>
        <w:szCs w:val="64"/>
      </w:rPr>
      <w:t xml:space="preserve">   </w:t>
    </w:r>
    <w:r w:rsidRPr="00CC78CF">
      <w:rPr>
        <w:b/>
        <w:smallCaps/>
        <w:sz w:val="64"/>
        <w:szCs w:val="64"/>
      </w:rPr>
      <w:t>Polk County</w:t>
    </w:r>
  </w:p>
  <w:p w:rsidR="002C28CF" w:rsidRDefault="00796232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 xml:space="preserve">                                               </w:t>
    </w:r>
    <w:r>
      <w:rPr>
        <w:sz w:val="16"/>
        <w:szCs w:val="16"/>
      </w:rPr>
      <w:tab/>
    </w:r>
    <w:r w:rsidRPr="001451F6">
      <w:rPr>
        <w:smallCaps/>
        <w:sz w:val="17"/>
        <w:szCs w:val="18"/>
      </w:rPr>
      <w:t>182 SW Academy St.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796232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</w:t>
    </w:r>
    <w:r>
      <w:rPr>
        <w:smallCaps/>
        <w:sz w:val="17"/>
        <w:szCs w:val="16"/>
      </w:rPr>
      <w:t>Dallas, Oregon 97338-1922</w:t>
    </w:r>
    <w:r>
      <w:rPr>
        <w:smallCaps/>
        <w:sz w:val="17"/>
        <w:szCs w:val="16"/>
      </w:rPr>
      <w:tab/>
      <w:t xml:space="preserve">                                                                            Salem, Oregon 97304-4023</w:t>
    </w:r>
  </w:p>
  <w:p w:rsidR="002C28CF" w:rsidRPr="004D362C" w:rsidRDefault="00796232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>
      <w:rPr>
        <w:smallCaps/>
        <w:sz w:val="4"/>
        <w:szCs w:val="4"/>
      </w:rPr>
      <w:t xml:space="preserve">                                               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</w:r>
    <w:r>
      <w:rPr>
        <w:smallCaps/>
        <w:sz w:val="17"/>
        <w:szCs w:val="17"/>
      </w:rPr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796232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796232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796232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15002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32"/>
    <w:rsid w:val="00796232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ADEA33-BBF2-4D0F-841F-A0A26D60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32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62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232"/>
    <w:rPr>
      <w:rFonts w:ascii="Arial" w:eastAsia="Times New Roman" w:hAnsi="Arial" w:cs="Arial"/>
      <w:position w:val="-6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62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232"/>
    <w:rPr>
      <w:rFonts w:ascii="Arial" w:eastAsia="Times New Roman" w:hAnsi="Arial" w:cs="Arial"/>
      <w:position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2024-05-03T23:03:00Z</dcterms:created>
  <dcterms:modified xsi:type="dcterms:W3CDTF">2024-05-03T23:04:00Z</dcterms:modified>
</cp:coreProperties>
</file>